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56D" w:rsidRDefault="0073556D"/>
    <w:p w:rsidR="00C74465" w:rsidRDefault="00C74465" w:rsidP="00C74465">
      <w:pPr>
        <w:pStyle w:val="Odrazka15"/>
        <w:numPr>
          <w:ilvl w:val="0"/>
          <w:numId w:val="0"/>
        </w:numPr>
        <w:spacing w:line="240" w:lineRule="auto"/>
        <w:jc w:val="left"/>
        <w:rPr>
          <w:rFonts w:ascii="Arial Black" w:hAnsi="Arial Black" w:cs="Arial Black"/>
          <w:b/>
          <w:bCs/>
          <w:caps/>
          <w:sz w:val="28"/>
          <w:szCs w:val="28"/>
        </w:rPr>
      </w:pPr>
    </w:p>
    <w:p w:rsidR="00C74465" w:rsidRPr="0045043A" w:rsidRDefault="00C74465" w:rsidP="00C74465">
      <w:pPr>
        <w:widowControl/>
        <w:shd w:val="clear" w:color="auto" w:fill="AEAAAA" w:themeFill="background2" w:themeFillShade="BF"/>
        <w:suppressAutoHyphens w:val="0"/>
        <w:jc w:val="both"/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</w:pPr>
      <w:r w:rsidRPr="0045043A"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>prÍloha Č. 1</w:t>
      </w:r>
    </w:p>
    <w:p w:rsidR="00C74465" w:rsidRPr="009D3357" w:rsidRDefault="00C74465" w:rsidP="00C74465">
      <w:pPr>
        <w:rPr>
          <w:rFonts w:asciiTheme="minorHAnsi" w:hAnsiTheme="minorHAnsi" w:cstheme="minorHAnsi"/>
          <w:b/>
          <w:bCs/>
          <w:caps/>
          <w:sz w:val="28"/>
          <w:szCs w:val="28"/>
          <w:lang w:val="fr-FR" w:eastAsia="fr-FR"/>
        </w:rPr>
      </w:pPr>
    </w:p>
    <w:p w:rsidR="00C74465" w:rsidRDefault="00C74465" w:rsidP="00C74465">
      <w:pPr>
        <w:widowControl/>
        <w:suppressAutoHyphens w:val="0"/>
        <w:jc w:val="center"/>
        <w:rPr>
          <w:rFonts w:ascii="Calibri" w:hAnsi="Calibri" w:cs="Arial"/>
          <w:b/>
          <w:bCs/>
          <w:caps/>
          <w:sz w:val="28"/>
          <w:szCs w:val="28"/>
          <w:lang w:eastAsia="fr-FR"/>
        </w:rPr>
      </w:pPr>
    </w:p>
    <w:p w:rsidR="00C74465" w:rsidRDefault="00C74465" w:rsidP="00C74465">
      <w:pPr>
        <w:widowControl/>
        <w:suppressAutoHyphens w:val="0"/>
        <w:jc w:val="center"/>
        <w:rPr>
          <w:rFonts w:ascii="Calibri" w:hAnsi="Calibri" w:cs="Arial"/>
          <w:b/>
          <w:bCs/>
          <w:caps/>
          <w:sz w:val="28"/>
          <w:szCs w:val="28"/>
          <w:lang w:eastAsia="fr-FR"/>
        </w:rPr>
      </w:pPr>
      <w:r w:rsidRPr="009E2B5F">
        <w:rPr>
          <w:rFonts w:ascii="Calibri" w:hAnsi="Calibri" w:cs="Arial"/>
          <w:b/>
          <w:bCs/>
          <w:caps/>
          <w:sz w:val="28"/>
          <w:szCs w:val="28"/>
          <w:lang w:eastAsia="fr-FR"/>
        </w:rPr>
        <w:t xml:space="preserve">formulÁr  - </w:t>
      </w:r>
      <w:r>
        <w:rPr>
          <w:rFonts w:ascii="Calibri" w:hAnsi="Calibri" w:cs="Arial"/>
          <w:b/>
          <w:bCs/>
          <w:caps/>
          <w:sz w:val="28"/>
          <w:szCs w:val="28"/>
          <w:lang w:eastAsia="fr-FR"/>
        </w:rPr>
        <w:t>IDENTIFIKAČNÉ ÚDAJE UCHÁDZAČA</w:t>
      </w:r>
    </w:p>
    <w:p w:rsidR="00C74465" w:rsidRPr="009D3357" w:rsidRDefault="00C74465" w:rsidP="00C74465">
      <w:pPr>
        <w:jc w:val="center"/>
        <w:rPr>
          <w:rFonts w:asciiTheme="minorHAnsi" w:hAnsiTheme="minorHAnsi" w:cstheme="minorHAnsi"/>
          <w:b/>
          <w:bCs/>
          <w:caps/>
          <w:sz w:val="22"/>
          <w:szCs w:val="22"/>
          <w:lang w:val="fr-FR" w:eastAsia="fr-FR"/>
        </w:rPr>
      </w:pPr>
    </w:p>
    <w:p w:rsidR="00C74465" w:rsidRDefault="00C74465" w:rsidP="00C74465">
      <w:pPr>
        <w:jc w:val="center"/>
        <w:rPr>
          <w:rFonts w:asciiTheme="minorHAnsi" w:hAnsiTheme="minorHAnsi" w:cstheme="minorHAnsi"/>
          <w:b/>
          <w:bCs/>
          <w:caps/>
          <w:sz w:val="22"/>
          <w:szCs w:val="22"/>
          <w:lang w:eastAsia="fr-FR"/>
        </w:rPr>
      </w:pPr>
    </w:p>
    <w:tbl>
      <w:tblPr>
        <w:tblW w:w="1002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6067"/>
      </w:tblGrid>
      <w:tr w:rsidR="00C74465" w:rsidRPr="004B5F4E" w:rsidTr="00A72DE8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C74465" w:rsidRPr="004B5F4E" w:rsidRDefault="00C74465" w:rsidP="00A72DE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465" w:rsidRPr="00342D82" w:rsidRDefault="00C74465" w:rsidP="00A72DE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LUMEN</w:t>
            </w:r>
            <w:r w:rsidRPr="00F90B6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-Špecializované zariadenie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,</w:t>
            </w:r>
            <w:r w:rsidRPr="00F90B6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 zariadenie pre seniorov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42D82">
              <w:rPr>
                <w:rFonts w:asciiTheme="minorHAnsi" w:hAnsiTheme="minorHAnsi"/>
                <w:b/>
                <w:sz w:val="20"/>
                <w:szCs w:val="20"/>
              </w:rPr>
              <w:t>a domov sociálnych služieb</w:t>
            </w:r>
          </w:p>
          <w:p w:rsidR="00C74465" w:rsidRPr="005D2117" w:rsidRDefault="00C74465" w:rsidP="00A72DE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Jilemnického 1707/1 075 01 Trebišov</w:t>
            </w:r>
          </w:p>
        </w:tc>
      </w:tr>
      <w:tr w:rsidR="00C74465" w:rsidRPr="004B5F4E" w:rsidTr="00A72DE8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C74465" w:rsidRPr="004B5F4E" w:rsidRDefault="00C74465" w:rsidP="00A72DE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465" w:rsidRDefault="00C74465" w:rsidP="00A72DE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 xml:space="preserve">Nákup potravín LUMEN 2021 </w:t>
            </w:r>
            <w:r w:rsidRPr="008D3405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*</w:t>
            </w:r>
          </w:p>
          <w:p w:rsidR="00C74465" w:rsidRPr="003E71D7" w:rsidRDefault="00C74465" w:rsidP="00A72DE8">
            <w:pPr>
              <w:ind w:left="56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E71D7">
              <w:rPr>
                <w:rFonts w:asciiTheme="minorHAnsi" w:hAnsiTheme="minorHAnsi" w:cstheme="minorHAnsi"/>
                <w:b/>
                <w:sz w:val="20"/>
                <w:szCs w:val="20"/>
              </w:rPr>
              <w:t>Časť 1.</w:t>
            </w:r>
            <w:r w:rsidRPr="003E71D7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>Mäso bravčové a hovädzie, mäsové výrobky</w:t>
            </w:r>
          </w:p>
          <w:p w:rsidR="00C74465" w:rsidRPr="003E71D7" w:rsidRDefault="00C74465" w:rsidP="00A72DE8">
            <w:pPr>
              <w:ind w:left="56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E71D7">
              <w:rPr>
                <w:rFonts w:asciiTheme="minorHAnsi" w:hAnsiTheme="minorHAnsi" w:cstheme="minorHAnsi"/>
                <w:b/>
                <w:sz w:val="20"/>
                <w:szCs w:val="20"/>
              </w:rPr>
              <w:t>Časť 2.</w:t>
            </w:r>
            <w:r w:rsidRPr="003E71D7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>Hydina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,</w:t>
            </w:r>
            <w:r w:rsidRPr="003E71D7">
              <w:rPr>
                <w:rFonts w:asciiTheme="minorHAnsi" w:hAnsiTheme="minorHAnsi" w:cstheme="minorHAnsi"/>
                <w:b/>
                <w:sz w:val="20"/>
                <w:szCs w:val="20"/>
              </w:rPr>
              <w:t> ryby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a mrazené výrobky</w:t>
            </w:r>
          </w:p>
          <w:p w:rsidR="00C74465" w:rsidRPr="003E71D7" w:rsidRDefault="00C74465" w:rsidP="00A72DE8">
            <w:pPr>
              <w:ind w:left="56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E71D7">
              <w:rPr>
                <w:rFonts w:asciiTheme="minorHAnsi" w:hAnsiTheme="minorHAnsi" w:cstheme="minorHAnsi"/>
                <w:b/>
                <w:sz w:val="20"/>
                <w:szCs w:val="20"/>
              </w:rPr>
              <w:t>Časť 3.</w:t>
            </w:r>
            <w:r w:rsidRPr="003E71D7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Ovocie a zelenina</w:t>
            </w:r>
          </w:p>
          <w:p w:rsidR="00C74465" w:rsidRPr="003E71D7" w:rsidRDefault="00C74465" w:rsidP="00A72DE8">
            <w:pPr>
              <w:ind w:left="56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E71D7">
              <w:rPr>
                <w:rFonts w:asciiTheme="minorHAnsi" w:hAnsiTheme="minorHAnsi" w:cstheme="minorHAnsi"/>
                <w:b/>
                <w:sz w:val="20"/>
                <w:szCs w:val="20"/>
              </w:rPr>
              <w:t>Časť 4.</w:t>
            </w:r>
            <w:r w:rsidRPr="003E71D7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>Mlieko a mliečne výrobky</w:t>
            </w:r>
          </w:p>
          <w:p w:rsidR="00C74465" w:rsidRPr="003E71D7" w:rsidRDefault="00C74465" w:rsidP="00A72DE8">
            <w:pPr>
              <w:ind w:left="56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E71D7">
              <w:rPr>
                <w:rFonts w:asciiTheme="minorHAnsi" w:hAnsiTheme="minorHAnsi" w:cstheme="minorHAnsi"/>
                <w:b/>
                <w:sz w:val="20"/>
                <w:szCs w:val="20"/>
              </w:rPr>
              <w:t>Časť 5.</w:t>
            </w:r>
            <w:r w:rsidRPr="003E71D7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Zákusky</w:t>
            </w:r>
          </w:p>
          <w:p w:rsidR="00C74465" w:rsidRPr="003E71D7" w:rsidRDefault="00C74465" w:rsidP="00A72DE8">
            <w:pPr>
              <w:ind w:left="56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E71D7">
              <w:rPr>
                <w:rFonts w:asciiTheme="minorHAnsi" w:hAnsiTheme="minorHAnsi" w:cstheme="minorHAnsi"/>
                <w:b/>
                <w:sz w:val="20"/>
                <w:szCs w:val="20"/>
              </w:rPr>
              <w:t>Časť 6.</w:t>
            </w:r>
            <w:r w:rsidRPr="003E71D7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>Pekárenský tovar</w:t>
            </w:r>
          </w:p>
          <w:p w:rsidR="00C74465" w:rsidRPr="003E71D7" w:rsidRDefault="00C74465" w:rsidP="00A72DE8">
            <w:pPr>
              <w:ind w:left="56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E71D7">
              <w:rPr>
                <w:rFonts w:asciiTheme="minorHAnsi" w:hAnsiTheme="minorHAnsi" w:cstheme="minorHAnsi"/>
                <w:b/>
                <w:sz w:val="20"/>
                <w:szCs w:val="20"/>
              </w:rPr>
              <w:t>Časť 7.</w:t>
            </w:r>
            <w:r w:rsidRPr="003E71D7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>Rôzne potravinárske výrobky</w:t>
            </w:r>
          </w:p>
          <w:p w:rsidR="00C74465" w:rsidRDefault="00C74465" w:rsidP="00A72DE8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 w:hanging="567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</w:p>
          <w:p w:rsidR="00C74465" w:rsidRPr="006B0EBF" w:rsidRDefault="00C74465" w:rsidP="00A72DE8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 w:hanging="567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6B0EBF">
              <w:rPr>
                <w:rFonts w:asciiTheme="minorHAnsi" w:hAnsiTheme="minorHAnsi"/>
                <w:b/>
                <w:color w:val="FF0000"/>
                <w:sz w:val="20"/>
                <w:szCs w:val="20"/>
                <w:lang w:eastAsia="sk-SK"/>
              </w:rPr>
              <w:t>*podčiarknuť časť, pre ktorú platí predmetný dokument</w:t>
            </w:r>
          </w:p>
        </w:tc>
      </w:tr>
    </w:tbl>
    <w:p w:rsidR="00C74465" w:rsidRDefault="00C74465" w:rsidP="00C74465">
      <w:pPr>
        <w:jc w:val="center"/>
        <w:rPr>
          <w:rFonts w:asciiTheme="minorHAnsi" w:hAnsiTheme="minorHAnsi" w:cstheme="minorHAnsi"/>
          <w:b/>
          <w:bCs/>
          <w:caps/>
          <w:sz w:val="22"/>
          <w:szCs w:val="22"/>
          <w:lang w:eastAsia="fr-FR"/>
        </w:rPr>
      </w:pPr>
    </w:p>
    <w:p w:rsidR="00C74465" w:rsidRPr="009D3357" w:rsidRDefault="00C74465" w:rsidP="00C74465">
      <w:pPr>
        <w:tabs>
          <w:tab w:val="center" w:pos="4153"/>
          <w:tab w:val="right" w:pos="8306"/>
        </w:tabs>
        <w:rPr>
          <w:rFonts w:asciiTheme="minorHAnsi" w:hAnsiTheme="minorHAnsi" w:cstheme="minorHAnsi"/>
          <w:sz w:val="22"/>
          <w:szCs w:val="22"/>
        </w:rPr>
      </w:pPr>
    </w:p>
    <w:p w:rsidR="00C74465" w:rsidRPr="009D3357" w:rsidRDefault="00C74465" w:rsidP="00C74465">
      <w:pPr>
        <w:keepNext/>
        <w:numPr>
          <w:ilvl w:val="3"/>
          <w:numId w:val="1"/>
        </w:numPr>
        <w:tabs>
          <w:tab w:val="left" w:pos="284"/>
        </w:tabs>
        <w:ind w:left="2880" w:hanging="3022"/>
        <w:jc w:val="both"/>
        <w:rPr>
          <w:rFonts w:asciiTheme="minorHAnsi" w:hAnsiTheme="minorHAnsi" w:cstheme="minorHAnsi"/>
          <w:b/>
          <w:bCs/>
          <w:caps/>
          <w:sz w:val="22"/>
          <w:szCs w:val="22"/>
        </w:rPr>
      </w:pPr>
      <w:r w:rsidRPr="00E208FA">
        <w:rPr>
          <w:rFonts w:asciiTheme="minorHAnsi" w:hAnsiTheme="minorHAnsi" w:cstheme="minorHAnsi"/>
          <w:b/>
          <w:bCs/>
          <w:sz w:val="20"/>
          <w:szCs w:val="20"/>
        </w:rPr>
        <w:t>IDENTIFIKÁCIA UCHÁDZAČA/</w:t>
      </w:r>
      <w:r w:rsidRPr="00E208FA">
        <w:rPr>
          <w:rFonts w:asciiTheme="minorHAnsi" w:hAnsiTheme="minorHAnsi" w:cstheme="minorHAnsi"/>
          <w:b/>
          <w:bCs/>
          <w:caps/>
          <w:sz w:val="20"/>
          <w:szCs w:val="20"/>
        </w:rPr>
        <w:t>člena skupiny dodávateľov</w:t>
      </w:r>
      <w:r w:rsidRPr="009D3357">
        <w:rPr>
          <w:rFonts w:asciiTheme="minorHAnsi" w:hAnsiTheme="minorHAnsi" w:cstheme="minorHAnsi"/>
          <w:b/>
          <w:bCs/>
          <w:caps/>
          <w:sz w:val="22"/>
          <w:szCs w:val="22"/>
          <w:vertAlign w:val="superscript"/>
        </w:rPr>
        <w:footnoteReference w:id="1"/>
      </w:r>
    </w:p>
    <w:p w:rsidR="00C74465" w:rsidRPr="009D3357" w:rsidRDefault="00C74465" w:rsidP="00C74465">
      <w:pPr>
        <w:keepNext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356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4"/>
        <w:gridCol w:w="5422"/>
      </w:tblGrid>
      <w:tr w:rsidR="00C74465" w:rsidRPr="009D3357" w:rsidTr="00A72DE8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C74465" w:rsidRPr="00E208FA" w:rsidRDefault="00C74465" w:rsidP="00A72DE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Obchodné meno alebo názov uchádzača/člena skupiny   </w:t>
            </w:r>
          </w:p>
        </w:tc>
        <w:tc>
          <w:tcPr>
            <w:tcW w:w="5422" w:type="dxa"/>
          </w:tcPr>
          <w:p w:rsidR="00C74465" w:rsidRPr="00E208FA" w:rsidRDefault="00C74465" w:rsidP="00A72DE8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74465" w:rsidRPr="009D3357" w:rsidTr="00A72DE8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C74465" w:rsidRPr="00E208FA" w:rsidRDefault="00C74465" w:rsidP="00A72DE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Sídlo alebo miesto podnikania uchádzača/člena skupiny </w:t>
            </w:r>
          </w:p>
        </w:tc>
        <w:tc>
          <w:tcPr>
            <w:tcW w:w="5422" w:type="dxa"/>
          </w:tcPr>
          <w:p w:rsidR="00C74465" w:rsidRPr="00E208FA" w:rsidRDefault="00C74465" w:rsidP="00A72DE8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74465" w:rsidRPr="009D3357" w:rsidTr="00A72DE8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C74465" w:rsidRPr="00E208FA" w:rsidRDefault="00C74465" w:rsidP="00A72DE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Štatutárny organ uchádzača/člena skupiny </w:t>
            </w:r>
          </w:p>
        </w:tc>
        <w:tc>
          <w:tcPr>
            <w:tcW w:w="5422" w:type="dxa"/>
          </w:tcPr>
          <w:p w:rsidR="00C74465" w:rsidRPr="00E208FA" w:rsidRDefault="00C74465" w:rsidP="00A72DE8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74465" w:rsidRPr="009D3357" w:rsidTr="00A72DE8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C74465" w:rsidRPr="00E208FA" w:rsidRDefault="00C74465" w:rsidP="00A72DE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Poštová adresa na doručovanie písomností</w:t>
            </w:r>
          </w:p>
        </w:tc>
        <w:tc>
          <w:tcPr>
            <w:tcW w:w="5422" w:type="dxa"/>
          </w:tcPr>
          <w:p w:rsidR="00C74465" w:rsidRPr="00E208FA" w:rsidRDefault="00C74465" w:rsidP="00A72DE8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74465" w:rsidRPr="009D3357" w:rsidTr="00A72DE8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C74465" w:rsidRPr="00E208FA" w:rsidRDefault="00C74465" w:rsidP="00A72DE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Právna forma</w:t>
            </w:r>
          </w:p>
        </w:tc>
        <w:tc>
          <w:tcPr>
            <w:tcW w:w="5422" w:type="dxa"/>
          </w:tcPr>
          <w:p w:rsidR="00C74465" w:rsidRPr="00E208FA" w:rsidRDefault="00C74465" w:rsidP="00A72DE8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74465" w:rsidRPr="009D3357" w:rsidTr="00A72DE8">
        <w:trPr>
          <w:cantSplit/>
          <w:trHeight w:val="322"/>
        </w:trPr>
        <w:tc>
          <w:tcPr>
            <w:tcW w:w="3934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:rsidR="00C74465" w:rsidRPr="00E208FA" w:rsidRDefault="00C74465" w:rsidP="00A72DE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IČO </w:t>
            </w:r>
          </w:p>
        </w:tc>
        <w:tc>
          <w:tcPr>
            <w:tcW w:w="5422" w:type="dxa"/>
            <w:tcBorders>
              <w:bottom w:val="single" w:sz="4" w:space="0" w:color="auto"/>
            </w:tcBorders>
          </w:tcPr>
          <w:p w:rsidR="00C74465" w:rsidRPr="00E208FA" w:rsidRDefault="00C74465" w:rsidP="00A72DE8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74465" w:rsidRPr="009D3357" w:rsidTr="00A72DE8">
        <w:trPr>
          <w:cantSplit/>
          <w:trHeight w:val="416"/>
        </w:trPr>
        <w:tc>
          <w:tcPr>
            <w:tcW w:w="39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C74465" w:rsidRPr="00E208FA" w:rsidRDefault="00C74465" w:rsidP="00A72DE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DIČ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:rsidR="00C74465" w:rsidRPr="00E208FA" w:rsidRDefault="00C74465" w:rsidP="00A72DE8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74465" w:rsidRPr="009D3357" w:rsidTr="00A72DE8">
        <w:trPr>
          <w:cantSplit/>
          <w:trHeight w:val="422"/>
        </w:trPr>
        <w:tc>
          <w:tcPr>
            <w:tcW w:w="3934" w:type="dxa"/>
            <w:tcBorders>
              <w:top w:val="single" w:sz="4" w:space="0" w:color="auto"/>
            </w:tcBorders>
            <w:shd w:val="clear" w:color="auto" w:fill="DBE5F1"/>
            <w:vAlign w:val="center"/>
          </w:tcPr>
          <w:p w:rsidR="00C74465" w:rsidRPr="00E208FA" w:rsidRDefault="00C74465" w:rsidP="00A72DE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IČ DPH (ak je platca)</w:t>
            </w:r>
          </w:p>
        </w:tc>
        <w:tc>
          <w:tcPr>
            <w:tcW w:w="5422" w:type="dxa"/>
            <w:tcBorders>
              <w:top w:val="single" w:sz="4" w:space="0" w:color="auto"/>
            </w:tcBorders>
          </w:tcPr>
          <w:p w:rsidR="00C74465" w:rsidRPr="00E208FA" w:rsidRDefault="00C74465" w:rsidP="00A72DE8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74465" w:rsidRPr="009D3357" w:rsidTr="00A72DE8">
        <w:trPr>
          <w:cantSplit/>
          <w:trHeight w:val="409"/>
        </w:trPr>
        <w:tc>
          <w:tcPr>
            <w:tcW w:w="3934" w:type="dxa"/>
            <w:shd w:val="clear" w:color="auto" w:fill="DBE5F1"/>
            <w:vAlign w:val="center"/>
          </w:tcPr>
          <w:p w:rsidR="00C74465" w:rsidRPr="00E208FA" w:rsidRDefault="00C74465" w:rsidP="00A72DE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Zápis v registri</w:t>
            </w:r>
          </w:p>
        </w:tc>
        <w:tc>
          <w:tcPr>
            <w:tcW w:w="5422" w:type="dxa"/>
          </w:tcPr>
          <w:p w:rsidR="00C74465" w:rsidRPr="00E208FA" w:rsidRDefault="00C74465" w:rsidP="00A72DE8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74465" w:rsidRPr="009D3357" w:rsidTr="00A72DE8">
        <w:trPr>
          <w:cantSplit/>
          <w:trHeight w:val="401"/>
        </w:trPr>
        <w:tc>
          <w:tcPr>
            <w:tcW w:w="3934" w:type="dxa"/>
            <w:shd w:val="clear" w:color="auto" w:fill="DBE5F1"/>
            <w:vAlign w:val="center"/>
          </w:tcPr>
          <w:p w:rsidR="00C74465" w:rsidRPr="00E208FA" w:rsidRDefault="00C74465" w:rsidP="00A72DE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Pozícia v skupine dodávateľov</w:t>
            </w:r>
            <w:r w:rsidRPr="00E208FA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5422" w:type="dxa"/>
          </w:tcPr>
          <w:p w:rsidR="00C74465" w:rsidRPr="00E208FA" w:rsidRDefault="00C74465" w:rsidP="00A72DE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Líder skupiny dodávateľov/člen skupiny dodávateľov </w:t>
            </w:r>
            <w:r w:rsidRPr="00E208FA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ootnoteReference w:id="3"/>
            </w:r>
          </w:p>
        </w:tc>
      </w:tr>
    </w:tbl>
    <w:p w:rsidR="00C74465" w:rsidRPr="009D3357" w:rsidRDefault="00C74465" w:rsidP="00C74465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C74465" w:rsidRPr="005024BA" w:rsidRDefault="00C74465" w:rsidP="00C74465">
      <w:pPr>
        <w:pStyle w:val="Odsekzoznamu"/>
        <w:keepNext/>
        <w:suppressAutoHyphens w:val="0"/>
        <w:spacing w:before="240" w:after="240"/>
        <w:ind w:left="284" w:right="284" w:hanging="284"/>
        <w:jc w:val="both"/>
        <w:rPr>
          <w:rFonts w:ascii="Calibri Light" w:hAnsi="Calibri Light" w:cs="Calibri Light"/>
          <w:b/>
          <w:bCs/>
          <w:sz w:val="20"/>
          <w:szCs w:val="20"/>
          <w:lang w:eastAsia="en-US"/>
        </w:rPr>
      </w:pPr>
      <w:r>
        <w:rPr>
          <w:rFonts w:ascii="Calibri Light" w:hAnsi="Calibri Light" w:cs="Calibri Light"/>
          <w:b/>
          <w:bCs/>
          <w:sz w:val="20"/>
          <w:szCs w:val="20"/>
          <w:lang w:eastAsia="en-US"/>
        </w:rPr>
        <w:t>2.</w:t>
      </w:r>
      <w:r>
        <w:rPr>
          <w:rFonts w:ascii="Calibri Light" w:hAnsi="Calibri Light" w:cs="Calibri Light"/>
          <w:b/>
          <w:bCs/>
          <w:sz w:val="20"/>
          <w:szCs w:val="20"/>
          <w:lang w:eastAsia="en-US"/>
        </w:rPr>
        <w:tab/>
      </w:r>
      <w:r w:rsidRPr="005024BA">
        <w:rPr>
          <w:rFonts w:ascii="Calibri Light" w:hAnsi="Calibri Light" w:cs="Calibri Light"/>
          <w:b/>
          <w:bCs/>
          <w:sz w:val="20"/>
          <w:szCs w:val="20"/>
          <w:lang w:eastAsia="en-US"/>
        </w:rPr>
        <w:t xml:space="preserve">IDENTIFIKÁCIA OSOBY, KTORÁ VYPRACOVALA PONUKU (uchádzač vyplní iba v prípade, ak na vypracovanie ponuky využil služby inej osoby) </w:t>
      </w:r>
    </w:p>
    <w:tbl>
      <w:tblPr>
        <w:tblW w:w="9356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59"/>
        <w:gridCol w:w="5397"/>
      </w:tblGrid>
      <w:tr w:rsidR="00C74465" w:rsidTr="00A72DE8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C74465" w:rsidRPr="00E208FA" w:rsidRDefault="00C74465" w:rsidP="00A72DE8">
            <w:pPr>
              <w:widowControl/>
              <w:suppressAutoHyphens w:val="0"/>
              <w:spacing w:before="120" w:after="12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Meno a priezvisko 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465" w:rsidRDefault="00C74465" w:rsidP="00A72DE8">
            <w:pPr>
              <w:widowControl/>
              <w:suppressAutoHyphens w:val="0"/>
              <w:spacing w:before="120"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C74465" w:rsidTr="00A72DE8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C74465" w:rsidRPr="00E208FA" w:rsidRDefault="00C74465" w:rsidP="00A72DE8">
            <w:pPr>
              <w:widowControl/>
              <w:suppressAutoHyphens w:val="0"/>
              <w:spacing w:before="120" w:after="12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Obchodné meno alebo názov osoby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465" w:rsidRDefault="00C74465" w:rsidP="00A72DE8">
            <w:pPr>
              <w:widowControl/>
              <w:suppressAutoHyphens w:val="0"/>
              <w:spacing w:before="120"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C74465" w:rsidTr="00A72DE8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C74465" w:rsidRPr="00E208FA" w:rsidRDefault="00C74465" w:rsidP="00A72DE8">
            <w:pPr>
              <w:widowControl/>
              <w:suppressAutoHyphens w:val="0"/>
              <w:spacing w:before="120" w:after="12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Adresa pobytu, sídlo alebo miesto podnikania 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465" w:rsidRDefault="00C74465" w:rsidP="00A72DE8">
            <w:pPr>
              <w:widowControl/>
              <w:suppressAutoHyphens w:val="0"/>
              <w:spacing w:before="120"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C74465" w:rsidTr="00A72DE8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C74465" w:rsidRPr="00E208FA" w:rsidRDefault="00C74465" w:rsidP="00A72DE8">
            <w:pPr>
              <w:widowControl/>
              <w:suppressAutoHyphens w:val="0"/>
              <w:spacing w:before="120" w:after="12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Identifikačné číslo, ak bolo pridelené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465" w:rsidRDefault="00C74465" w:rsidP="00A72DE8">
            <w:pPr>
              <w:widowControl/>
              <w:suppressAutoHyphens w:val="0"/>
              <w:spacing w:before="120"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</w:tbl>
    <w:p w:rsidR="00C74465" w:rsidRDefault="00C74465" w:rsidP="00C74465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C74465" w:rsidRDefault="00C74465" w:rsidP="00C74465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C74465" w:rsidRDefault="00C74465" w:rsidP="00C74465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C74465" w:rsidRDefault="00C74465" w:rsidP="00C74465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C74465" w:rsidRDefault="00C74465" w:rsidP="00C74465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C74465" w:rsidRPr="009D3357" w:rsidRDefault="00C74465" w:rsidP="00C7446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C74465" w:rsidRDefault="00C74465" w:rsidP="00C74465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:rsidR="00C74465" w:rsidRDefault="00C74465" w:rsidP="00C74465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C74465" w:rsidRDefault="00C74465" w:rsidP="00C74465">
      <w:pPr>
        <w:widowControl/>
        <w:suppressAutoHyphens w:val="0"/>
        <w:ind w:left="4248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C74465" w:rsidRDefault="00C74465" w:rsidP="00C74465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Meno, priezvisko a podpis </w:t>
      </w:r>
    </w:p>
    <w:p w:rsidR="00C74465" w:rsidRDefault="00C74465" w:rsidP="00C74465">
      <w:pPr>
        <w:widowControl/>
        <w:suppressAutoHyphens w:val="0"/>
        <w:ind w:left="4956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C74465" w:rsidRDefault="00C74465" w:rsidP="00C74465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C74465" w:rsidRDefault="00C74465">
      <w:bookmarkStart w:id="0" w:name="_GoBack"/>
      <w:bookmarkEnd w:id="0"/>
    </w:p>
    <w:sectPr w:rsidR="00C744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60A7" w:rsidRDefault="00B860A7" w:rsidP="00C74465">
      <w:r>
        <w:separator/>
      </w:r>
    </w:p>
  </w:endnote>
  <w:endnote w:type="continuationSeparator" w:id="0">
    <w:p w:rsidR="00B860A7" w:rsidRDefault="00B860A7" w:rsidP="00C74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60A7" w:rsidRDefault="00B860A7" w:rsidP="00C74465">
      <w:r>
        <w:separator/>
      </w:r>
    </w:p>
  </w:footnote>
  <w:footnote w:type="continuationSeparator" w:id="0">
    <w:p w:rsidR="00B860A7" w:rsidRDefault="00B860A7" w:rsidP="00C74465">
      <w:r>
        <w:continuationSeparator/>
      </w:r>
    </w:p>
  </w:footnote>
  <w:footnote w:id="1">
    <w:p w:rsidR="00C74465" w:rsidRDefault="00C74465" w:rsidP="00C74465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</w:rPr>
        <w:footnoteRef/>
      </w:r>
      <w:r w:rsidRPr="002A32CB">
        <w:rPr>
          <w:rFonts w:ascii="Calibri Light" w:hAnsi="Calibri Light" w:cs="Calibri Light"/>
          <w:noProof/>
        </w:rPr>
        <w:t>Nehodiace sa škrtnúť</w:t>
      </w:r>
    </w:p>
  </w:footnote>
  <w:footnote w:id="2">
    <w:p w:rsidR="00C74465" w:rsidRPr="00E208FA" w:rsidRDefault="00C74465" w:rsidP="00C74465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  <w:noProof/>
        </w:rPr>
        <w:footnoteRef/>
      </w:r>
      <w:r w:rsidRPr="00950E05">
        <w:rPr>
          <w:rFonts w:ascii="Calibri Light" w:hAnsi="Calibri Light" w:cs="Calibri Light"/>
          <w:noProof/>
          <w:color w:val="FF0000"/>
        </w:rPr>
        <w:t xml:space="preserve">Identifikácia uchádzača v prípade skupiny dodávateľov vyplní každý člen skupiny dodávateľov </w:t>
      </w:r>
    </w:p>
  </w:footnote>
  <w:footnote w:id="3">
    <w:p w:rsidR="00C74465" w:rsidRDefault="00C74465" w:rsidP="00C74465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  <w:noProof/>
        </w:rPr>
        <w:footnoteRef/>
      </w:r>
      <w:r w:rsidRPr="002A32CB">
        <w:rPr>
          <w:rFonts w:ascii="Calibri Light" w:hAnsi="Calibri Light" w:cs="Calibri Light"/>
          <w:noProof/>
        </w:rPr>
        <w:t xml:space="preserve"> </w:t>
      </w:r>
      <w:r w:rsidRPr="002A32CB">
        <w:rPr>
          <w:rFonts w:ascii="Calibri Light" w:hAnsi="Calibri Light" w:cs="Calibri Light"/>
          <w:noProof/>
        </w:rPr>
        <w:t xml:space="preserve">Nehodiace škrtnúť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azka15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A847F25"/>
    <w:multiLevelType w:val="hybridMultilevel"/>
    <w:tmpl w:val="97AC50BC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465"/>
    <w:rsid w:val="0073556D"/>
    <w:rsid w:val="00B860A7"/>
    <w:rsid w:val="00C74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736A6"/>
  <w15:chartTrackingRefBased/>
  <w15:docId w15:val="{E1EED659-65A1-4B33-9CBE-5259DE76A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7446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arkazkladnhotextu21">
    <w:name w:val="Zarážka základného textu 21"/>
    <w:basedOn w:val="Normlny"/>
    <w:uiPriority w:val="99"/>
    <w:rsid w:val="00C74465"/>
    <w:pPr>
      <w:ind w:left="360"/>
      <w:jc w:val="both"/>
    </w:pPr>
  </w:style>
  <w:style w:type="paragraph" w:styleId="Odsekzoznamu">
    <w:name w:val="List Paragraph"/>
    <w:aliases w:val="body,Odsek zoznamu2,Odsek,List Paragraph,Farebný zoznam – zvýraznenie 11"/>
    <w:basedOn w:val="Normlny"/>
    <w:link w:val="OdsekzoznamuChar"/>
    <w:uiPriority w:val="34"/>
    <w:qFormat/>
    <w:rsid w:val="00C74465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,Odsek Char,List Paragraph Char,Farebný zoznam – zvýraznenie 11 Char"/>
    <w:link w:val="Odsekzoznamu"/>
    <w:uiPriority w:val="34"/>
    <w:qFormat/>
    <w:locked/>
    <w:rsid w:val="00C74465"/>
    <w:rPr>
      <w:rFonts w:ascii="Calibri" w:eastAsia="Times New Roman" w:hAnsi="Calibri" w:cs="Calibri"/>
      <w:lang w:eastAsia="zh-CN"/>
    </w:rPr>
  </w:style>
  <w:style w:type="paragraph" w:customStyle="1" w:styleId="Odrazka15">
    <w:name w:val="Odrazka 15"/>
    <w:basedOn w:val="Normlny"/>
    <w:uiPriority w:val="99"/>
    <w:rsid w:val="00C74465"/>
    <w:pPr>
      <w:widowControl/>
      <w:numPr>
        <w:ilvl w:val="1"/>
        <w:numId w:val="2"/>
      </w:numPr>
      <w:tabs>
        <w:tab w:val="clear" w:pos="927"/>
        <w:tab w:val="num" w:pos="851"/>
        <w:tab w:val="left" w:pos="1134"/>
        <w:tab w:val="num" w:pos="1985"/>
      </w:tabs>
      <w:suppressAutoHyphens w:val="0"/>
      <w:spacing w:line="360" w:lineRule="auto"/>
      <w:ind w:left="851"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C74465"/>
    <w:pPr>
      <w:widowControl/>
      <w:jc w:val="both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C7446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1">
    <w:name w:val="Text poznámky pod čiarou Char1"/>
    <w:link w:val="Textpoznmkypodiarou"/>
    <w:uiPriority w:val="99"/>
    <w:semiHidden/>
    <w:locked/>
    <w:rsid w:val="00C7446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kaznapoznmkupodiarou">
    <w:name w:val="footnote reference"/>
    <w:uiPriority w:val="99"/>
    <w:semiHidden/>
    <w:rsid w:val="00C744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1</cp:revision>
  <dcterms:created xsi:type="dcterms:W3CDTF">2021-06-25T15:11:00Z</dcterms:created>
  <dcterms:modified xsi:type="dcterms:W3CDTF">2021-06-25T15:12:00Z</dcterms:modified>
</cp:coreProperties>
</file>